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c16a" w14:textId="1abc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336. Зарегистрировано Департаментом юстиции Костанайской области 30 июля 2020 года № 9348.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Камыстинского района на 2020-2022 годы"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4277665,8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949727,0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3316965,8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5124937,1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33923,0 тысячи тенге, в том числе: бюджетные кредиты – 47718,0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- 881194,3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881194,3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