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b3e2" w14:textId="cf6b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23 октября 2020 года № 444. Зарегистрировано Департаментом юстиции Костанайской области 28 октября 2020 года № 9515.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2020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Житикаринского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предоставлении в 2020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Житикаринского района" от 28 января 2020 года № 381 (опубликовано 31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