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b95c" w14:textId="8b1b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2014 года № 290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22 июня 2020 года № 417. Зарегистрировано Департаментом юстиции Костанайской области 3 июля 2020 года № 9303. Утратило силу решением маслихата Житикаринского района Костанайской области от 29 апреля 2024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Житикаринский районный маслихат 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февраля 2015 года в газете "Житикаринские новости", зарегистрировано в Реестре государственной регистрации нормативных правовых актов под № 5348)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Житикаринского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Житикаринского района" (далее –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–услугополучатель)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области" (далее – Государственная корпорация) и/или посредством веб-портала "электронного правительства" www.egov.kz (далее – портал)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сведений,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сведений,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