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cd15" w14:textId="041c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ноября 2014 года № 278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8 июня 2020 года № 413. Зарегистрировано Департаментом юстиции Костанайской области 18 июня 2020 года № 9274. Утратило силу решением маслихата Житикаринского района Костанайской области от 22 октября 2021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24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2014 года в информационно-правовой системе "Әділет", зарегистрировано в Реестре государственной регистрации нормативных правовых актов под № 5232)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получатель);";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