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ff43" w14:textId="06ff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2019 года № 370 "О районном бюджете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апреля 2020 года № 402. Зарегистрировано Департаментом юстиции Костанайской области 22 апреля 2020 года № 9151.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социально-экономической стабильности"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6988254,2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2826034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13052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4142853,2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8322559,2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411788,5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412184,5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-1746093,5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1746093,5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2020 год в сумме 84327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6),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выплату государственной адресной социальной помощи на 2020 год – 182622 тысячи тенге;";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развитие рынка труда на 2020 год – 77949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реконструкцию сетей водоснабжения села Приречное Житикаринского района – 352697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компенсация потерь в связи со снижением налоговой нагрузки для субъектов малого и среднего бизнеса – 55300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единовременную выплату в честь празднования 75-летия Победы в Великой Отечественной войне – 12444,1 тысячи тенге;";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пункта 9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30) следующего содержания: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на подключения организаций образования к высокоскоростному интернету – 4776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2020 год предусмотрено поступление кредитования для финансирования мер в рамках Дорожной карты занятости,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многоквартирного дома по адресу: Костанайская область, Житикаринский район, город Житикара, микрорайон 4, дом 33 – 483900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сетей водоснабжения села Пригородное с подключением к системе централизованного водоснабжения города Житикара Житикаринского района Костанайской области – 623080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внутри микрорайонных кабельных линий КЛ-10 кВ между ТП-10/0,4 кВ 2, 4, 7 микрорайонов города Житикара – 94843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внутри микрорайонных кабельных линий КЛ-10 кВ между ТП-10/0,4 кВ 5, 5в, 6 микрорайонов города Житикара – 100176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автомобильных дорог улиц Комсомольская-Чернаткина, выезд на улицу Тарана – 78425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автомобильной дороги по улице Хажыкея Жакупова, в границах от пересечения с улицей Шокана Уалиханова до пересечения с улицей Ахмета Байтурсинова – 91407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средний ремонт участка автомобильной дороги по улице Жибек жолы, в границах от поворота на микрорайон Желтоксан до пересечения с улицей Ахмета Байтурсинова – 80391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уличного освещения по улицам города Житикары – 74046,5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– 83938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Айткужинов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1746093,5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