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e27c" w14:textId="2a1e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15 сентября 2020 года № 10. Зарегистрировано Департаментом юстиции Костанайской области 16 сентября 2020 года № 9451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Денисовского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в целях прокладки и эксплуатации коммунальных сетей на земельном участке общей площадью 17,0 гектар, расположенном на территории сел Денисовка и Некрасовка Денисовского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