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6876" w14:textId="ee96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сентября 2020 года № 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декабря 2020 года № 94. Зарегистрировано Департаментом юстиции Костанайской области 15 декабря 2020 года № 9639. Утратило силу решением маслихата Денисовского района Костанайской области от 17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2020 года № 71 (опубликовано 21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Документы представляются в подлинниках для сверки, после чего подлинники документов возвращаются заявителю.".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