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6c46" w14:textId="7f6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16 сентября 2020 года № 71. Зарегистрировано Департаментом юстиции Костанайской области 21 сентября 2020 года № 9462. Утратило силу решением маслихата Денисовского района Костанайской области от 17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Фрайденберг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Денисовского района Костанайской области от 13.04.2023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 (далее –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Денисовском районе Костанайской области.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Денисовского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Костанайской области";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акимата Денисовского района Костанайской области";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Памятные даты – события, имеющие общенародное историческое, духовное, культурное значение и оказавшие влияние на ход истории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назначается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праздничному дню и памятной дате оказывается единовременно следующим категориям граждан: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ко Дню Победы, без учета доходов, в размере 1 000 000 (один миллион) тенге;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Победы, без учета доходов: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100 000 (сто тысяч) тенге;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100 000 (сто тысяч) тенге;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100 000 (сто тысяч) тенге;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100 000 (сто тысяч) тенге;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100 000 (сто тысяч) тенге;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ССР, или вследствие заболевания, связанного с пребыванием на фронте 100 000 (сто тысяч) тенге;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 либо заболевания, связанного с пребыванием на фронте, 100 000 (сто тысяч) тенге;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60 000 (шестьдесят тысяч) тенге;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100 000 (сто тысяч) тенге;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60 000 (шестьдесят тысяч) тенге;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30 000 (тридцать тысяч) тенге;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30 000 (тридцать тысяч) тенге;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30 000 (тридцать тысяч)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(тридцать тысяч)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другим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ветеранах", ко Дню Победы, без учета доходов, в размере 5 месячных расчетных показателей.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вывода ограниченного контингента советских войск из Демократической Республики Афганистан, без учета доходов, в размере 50 000 (пятьдесят тысяч) тенге: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или вследствие заболевания при прохождении воинской службы в Афганистане, где велись боевые действия;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направлявшиеся на работу в Афганистан в период с 1 декабря 1979 года по декабрь 1989 года и другие страны, в которых велись боевые действия;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инвалидностью, на оперативное лечение, на приобретение лекарственных средств, не входящих в гарантированный объем бесплатной медицинской помощи, единовременно без учета доходов, в размере фактических затрат, не более 50 месячных расчетных показателей;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инвалидностью, для возмещения расходов, связанных с их проездом в реабилитационные центры и обратно, единовременно без учета доходов, в размере не более 3 месячных расчетных показателей;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гражданину (семье), пострадавшему вследствие стихийного бедствия или пожара в течение трех месяцев с момента наступления данной ситуации единовременно без учета доходов, в размере не более 50 месячных расчетных показателей;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единовременно без учета доходов, в размере 15 месячных расчетных показателей;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больным активной формой туберкулеза, состоящим на диспансерном учете в медицинской организации и находящимся на амбулаторном лечении, ежемесячно без учета доходов, в размере 10 месячных расчетных показателей;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на бытовые нужды, ежемесячно без учета доходов, в размере 10 месячных расчетных показателей;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ветеранам и другим лицам, указанным в статьях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ветеранах", ежемесячно на бытовые нужды, без учета доходов, в размере 3 месячных расчетных показателей;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дохода в 2 (двух) кратном размере величины прожиточного минимума;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впервые приобретающим техническое, профессиональное, послесреднее либо высшее образование, для оплаты обучения по фактической стоимости, связанной с получением образования в учебных заведениях Республики Казахстан, перечисляемой один раз в полугодие в течение учебного года,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имеющих рекомендацию в индивидуальной программе реабилитации и реабилитации лица с инвалидностью, без учета доходов.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подпунктах 4), 5),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 и кассовый чек.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и стоимость проезда.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памятной дате и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Денисовского района на текущий финансовый год.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20 сентября 2013 года № 57 (опубликовано 15 ноября 2013 года в газете "Наше время", зарегистрировано в Реестре государственной регистрации нормативных правовых актов за № 4251).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29 апреля 2014 года № 46 (опубликовано 12 июня 2014 года в газете "Наше время", зарегистрировано в Реестре государственной регистрации нормативных правовых актов за № 4731).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27 ноября 2014 года № 73 (опубликовано 8 января 2015 года в газете "Наше время", зарегистрировано в Реестре государственной регистрации нормативных правовых актов за № 5244).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24 октября 2016 года № 52 (опубликовано 18 ноября 2016 года в информационно-правовой системе "Әділет", зарегистрировано в Реестре государственной регистрации нормативных правовых актов за № 6700).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22 февраля 2017 года № 96 (опубликовано 17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6887).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и дополнения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25 апреля 2019 года № 28 (опубликовано 7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8401).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19 июля 2019 года № 48 (опубликовано 29 июля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8599).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Денисовского района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10 января 2020 года № 3 (опубликовано 24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8908).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20 сентября 2013 года № 57 "Об утверждении Правил оказания социальной помощи, установления размеров и определения перечня отдельных категорий нуждающихся граждан" от 8 апреля 2020 года № 25 (опубликовано 10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9092).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