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5029" w14:textId="bd85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на 2020-2021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 апреля 2020 года № 67. Зарегистрировано Департаментом юстиции Костанайской области 9 апреля 2020 года № 9094.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на основании геоботанического обследования пастбищ на 2020-2021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Денисовского района "Об утверждении схемы пастбищеоборотов на основании геоботанического обследования пастбищ на 2019-2020 годы" от 15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29 июля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8595).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акимата Денисовского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Денисовского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Денисовского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на 2020-2021 годы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