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5a32" w14:textId="0e45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февраля 2014 года № 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Красноармейского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11 марта 2020 года № 22. Зарегистрировано Департаментом юстиции Костанайской области 27 марта 2020 года № 9053.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Красноармейского сельского округа Денисовского района Костанайской области"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25 апреля 2014 года в информационно-правовой системе "Әділет", зарегистрировано в Реестре государственной регистрации нормативных правовых актов за № 4551)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заголовок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семнадцатой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Осипенко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Красноармейского сельского округа Денисовского района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Красноармейского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Фрунзенское Красноармейского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Красноармейское Красноармейского 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Кочержиновка Красноармейского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