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19ae" w14:textId="529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10 января 2020 года № 2 "О бюджете Денисовского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марта 2020 года № 17. Зарегистрировано Департаментом юстиции Костанайской области 6 марта 2020 года № 9008.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2020-2022 годы"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5 387 769,1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977 270,0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4 398 199,1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5 400 289,8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43 707,0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63 624,0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19 917,0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- 56 227,7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56 227,7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бюджете района на 2020 год предусмотрен возврат целевых трансфертов на сумму 12 564,1 тысячи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88,6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и специальный резерв Правительства Республики Казахстан в сумме 12 472,4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3,1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жильҰм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