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138d" w14:textId="cad1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поселка, сельских округов, прибывшим для работы и проживания в сельские населенные пункты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13 октября 2020 года № 423. Зарегистрировано Департаментом юстиции Костанайской области 22 октября 2020 года № 9502.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поселка, сельских округов, прибывшим для работы и проживания в сельские населенные пункты района,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предоставлении в 2020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района" от 19 марта 2020 года № 390 (опубликовано 27 марта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№ 9045).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Митаев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