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8903" w14:textId="f718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16 марта 2015 года № 43 "О предоставлении кандидатам на договорной основе помещения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17 июня 2020 года № 143. Зарегистрировано Департаментом юстиции Костанайской области 18 июня 2020 года № 9273. Утратило силу постановлением акимата Амангельдинского района Костанайской области от 22 августа 2024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Амангельдинского района Костанайской области от 22.08.2024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Амангельдинского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Амангельдинского района "О предоставлении кандидатам на договорной основе помещения для встреч с избирателями" от 16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апреля 2015 года в газете "Аманкелді арайы", зарегистрировано в Реестре государственной регистрации нормативных правовых актов под № 5481)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Амангельдинского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"Буйректальская средняя общеобразовательная школа отдела образования акимата Амангельдинского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"Дом культуры имени К. Абенова отдела культуры и развития языков акимата Амангельдинского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"Средняя общеобразовательная школа имени Б. Колдасбаева отдела образования акимата Амангельдинского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"Средняя общеобразовательная школа имени Ы. Алтынсарина отдела образования акимата Амангельдинского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"Амантогайская средняя общеобразовательная школа отдела образования акимата Амангельдинского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Байгабыл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"Средняя общеобразовательная школа имени А. Нурманова отдела образования акимата Амангельдинского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Есир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"Средняя общеобразовательная школа имени Н. Мейирманова отдела образования акимата Амангельдинского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Жалдама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"Жалдаминская средняя общеобразовательная школа отдела образования акимата Амангельдинского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"Основная средняя общеобразовательная школа имени Н. Крупской отдела образования акимата Амангельдинского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Карынсалды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"Карынсалдинская основная средняя общеобразовательная школа отдела образования акимата Амангельдинского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Кумкешу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"Кумкешуская средняя общеобразовательная школа отдела образования акимата Амангельдинского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"Степнякская основная средняя общеобразовательная школа отдела образования акимата Амангельдинского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"Тастинская средняя общеобразовательная школа отдела образования акимата Амангельдинского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Урпек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"Жанааульская средняя общеобразовательная школа эстетического направления отдела образования акимата Амангельдинского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"Рассветская основная средняя общеобразовательная школа отдела образования акимата Амангельдинского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