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aed1" w14:textId="819a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Тастинского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мая 2020 года № 385. Зарегистрировано Департаментом юстиции Костанайской области 29 мая 2020 года № 9227.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Тастинского сельского округа Амангельдинского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Тастинского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Тасты Амангельдинского района Костанайской области" от 20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июля 2014 года в газете "Аманкелді арайы", зарегистрировано в Реестре государственной регистрации нормативных правовых актов за № 4884).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Каркабатов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Тастинского сельского округа Амангельдинского района Костанайской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 Тастинского сельского округа Амангельдинского района Костанайской области (далее – Тастинский сельский округ)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Тастинского сельского округа.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Тастинского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Тастинского сельского округа (далее - аким сельского округа).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Тастинского сельского округа организуется акимом сельского округа.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Тастинского сельского округа,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Тастинского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Тастинского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Тастинского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Тастинского сельского округа Амангельдинского района Костанайской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Тастинского сельского округа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 Тастинского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 Тастинского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Горняк Тастинского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