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20a0" w14:textId="3512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апреля 2020 года № 377. Зарегистрировано Департаментом юстиции Костанайской области 22 апреля 2020 года № 9149. Утратило силу решением маслихата Амангельдинского района Костанайской области от 14 декабря 2020 года № 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Амангельдинского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