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9827" w14:textId="9929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декабря 2020 года № 340. Зарегистрировано Департаментом юстиции Костанайской области 30 декабря 2020 года № 9682.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Алтынсаринского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2456304,7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799494,0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1647674,7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2510348,4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68318,1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100637,1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32319,0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9340,8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9340,8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-131702,6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131702,6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Алтынсаринского района Костанайской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предусмотрены объемы бюджетных субвенций, передаваемых из областного бюджета в районный бюджет в сумме 1491873,0 тысячи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1487313 тысяч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объемы бюджетных субвенций, передаваемых из районного бюджета бюджетам сельских округов и сел: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субвенций, передаваемых из районного бюджета бюджетам сельских округов и сел на 2021 год в сумме 122690,0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18294,0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19051,0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19922,0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8368,0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Шипина– 12510,0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11162,0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10439,0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12749,0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10195,0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бюджетных субвенций, передаваемых из районного бюджета бюджетам сельских округов и сел на 2022 год в сумме 122690,0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18294,0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19051,0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19922,0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8368,0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Шипина– 12510,0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11162,0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10439,0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12749,0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10195,0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субвенций, передаваемых из районного бюджета бюджетам сельских округов и сел на 2023 год в сумме 122690,0 тысяч тенге, в том числе: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Убаганский сельский округ – 18294,0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Мариям Хәкімжановой – 19051,0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Большечураковский сельский округ – 19922,0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Димитровский сельский округ – 8368,0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Омара Шипина – 12510,0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Ильяса Омарова – 11162,0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Новоалексеевка – 10439,0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Красный Кордон – 12749,0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Свердловка – 10195,0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Алтынсаринского района на 2021 год в сумме 3000,0 тысяч тенге.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Ңлкин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2021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Алтынсаринского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