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85b2" w14:textId="a9d8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10 июня 2020 года № 83. Зарегистрировано Департаментом юстиции Костанайской области 15 июня 2020 года № 9270.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Алтынсаринской районной территориальной избирательной комиссией (по согласованию) места для размещения агитационных печатных материалов для всех кандидатов на проведение предвыборной агитации,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Алтынсаринского района "Об определении мест для размещения агитационных печатных материалов для всех кандидатов на проведение предвыборной агитации" от 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8406).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Алтынсаринского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проведение предвыборной агитации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Алтынсаринского района Костанайской области от 15.02.2023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Большечураковского сельского округа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"Ново-Николаевская начальная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"Осиповская начальная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"Районный дом культуры отдела внутренней политики, культуры и развития языков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"Силантьевская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Бирюковка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здания, расположенного по улице Целинная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"Зуевская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"Щербаковская общеобразовательная школа имени Мариям Хакимжановой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"Сатайская основная средняя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Краснокордонского сельского дома культуры государственного учреждения "Районный дом культуры отдела внутренней политики, культуры и развития языков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"Свердловская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"Димитровская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"Воробьевская начальная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"Докучаевская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"Карагайлинская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Омара Шипина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 Казык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здания, расположенного по улице Бейбитшилик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Ильяса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"Лермонтовская основная средняя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"Жанасуская основная средняя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"Новоалексеевская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"Приозерная основная средняя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здания, расположенного по улице Центральная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здания, расположенного по улице Ильяс Омарова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"Больше-Чураковская общеобразовательная школа отдела образования Алтынсаринского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"Алтынсаринская районная детско-юношеская спортивная школа" Управления физической культуры и спорта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сельского округа имени Мариям Хакимжановой Алтынсаринского района"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