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a42f" w14:textId="607a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августа 2020 года № 426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29 октября 2020 года № 440. Зарегистрировано Департаментом юстиции Костанайской области 30 октября 2020 года № 9524. Утратило силу решением маслихата города Лисаковска Костанайской области от 23 ноября 2023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19 августа 2020 года № 426 (опубликовано 24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9397)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 предоставляет заявление с приложением следующих документов: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для сверки, после чего подлинники документов возвращаются заявителю.".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