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7a42f" w14:textId="607a4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19 августа 2020 года № 426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29 октября 2020 года № 440. Зарегистрировано Департаментом юстиции Костанайской области 30 октября 2020 года № 9524. Утратило силу решением маслихата города Лисаковска Костанайской области от 23 ноября 2023 года № 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Лисаковска Костанайской области от 23.11.2023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Лисаковский городской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оказания социальной помощи, установления размеров и определения перечня отдельных категорий нуждающихся граждан" от 19 августа 2020 года № 426 (опубликовано 24 августа 2020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9397)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на казахском языке изложить в новой редакции, текст на русском языке не меняется;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поселка, села предоставляет заявление с приложением следующих документов: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сведения о доходах лица (членов семьи), указанных в абзаце втором 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6, </w:t>
      </w:r>
      <w:r>
        <w:rPr>
          <w:rFonts w:ascii="Times New Roman"/>
          <w:b w:val="false"/>
          <w:i w:val="false"/>
          <w:color w:val="000000"/>
          <w:sz w:val="28"/>
        </w:rPr>
        <w:t>подпунктах 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 и/или документ, подтверждающий наступление трудной жизненной ситуации.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 представляются в подлинниках для сверки, после чего подлинники документов возвращаются заявителю.".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Демисенов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секретаря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Неявко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