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850a" w14:textId="a218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апреля 2016 года № 136 "Об определении перечня должностей специалистов в области образования,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14 февраля 2020 года № 42. Зарегистрировано Департаментом юстиции Костанайской области 2 марта 2020 года № 8991. Утратило силу постановлением акимата города Лисаковска Костанайской области от 31 марта 2021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приказом Министра образования и науки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гражданских служащих в сфере образования и науки" (зарегистрирован в Реестре государственной регистрации нормативных правовых актов за № 13181), акимат города Лисаковска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"Об определении перечня должностей специалистов в области образования, являющихся гражданскими служащими и работающих в сельской местности"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июня 2016 года в газете "Лисаковская новь", зарегистрировано в Реестре государственной регистрации нормативных правовых актов за № 6354)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образования, являющихся гражданскими служащими и работающих в сельской местности: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города областного значения: малокомплектной школы;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города областного значения: малокомплектной школы;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 дополнительного образования;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 (основных служб);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физкультуре (основных служб);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(ий) сестра (брат).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