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2d28" w14:textId="7062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9 ноября 2020 года № 386. Зарегистрировано Департаментом юстиции Костанайской области 20 ноября 2020 года № 95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скер-Арқал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рту- Аркал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