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5d13" w14:textId="f865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30 марта 2017 года № 96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Аркалыка Костанайской области от 1 апреля 2020 года № 310. Зарегистрировано Департаментом юстиции Костанайской области 6 апреля 2020 года № 9082. Утратило силу решением маслихата города Аркалыка Костанайской области от 18 августа 2020 года № 337</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Аркалыка Костанайской области от 18.08.2020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Аркалыкский городской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30 марта 2017 года </w:t>
      </w:r>
      <w:r>
        <w:rPr>
          <w:rFonts w:ascii="Times New Roman"/>
          <w:b w:val="false"/>
          <w:i w:val="false"/>
          <w:color w:val="000000"/>
          <w:sz w:val="28"/>
        </w:rPr>
        <w:t>№ 96</w:t>
      </w:r>
      <w:r>
        <w:rPr>
          <w:rFonts w:ascii="Times New Roman"/>
          <w:b w:val="false"/>
          <w:i w:val="false"/>
          <w:color w:val="000000"/>
          <w:sz w:val="28"/>
        </w:rPr>
        <w:t xml:space="preserve"> (опубликовано 12 мая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7010)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на русском языке изложить в новой редакции, текст на казахском языке не меняется:</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bookmarkStart w:name="z9" w:id="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5"/>
    <w:bookmarkStart w:name="z10" w:id="6"/>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6"/>
    <w:bookmarkStart w:name="z11" w:id="7"/>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7"/>
    <w:bookmarkStart w:name="z12" w:id="8"/>
    <w:p>
      <w:pPr>
        <w:spacing w:after="0"/>
        <w:ind w:left="0"/>
        <w:jc w:val="both"/>
      </w:pPr>
      <w:r>
        <w:rPr>
          <w:rFonts w:ascii="Times New Roman"/>
          <w:b w:val="false"/>
          <w:i w:val="false"/>
          <w:color w:val="000000"/>
          <w:sz w:val="28"/>
        </w:rPr>
        <w:t>
      "8) уполномоченный орган – исполнительный орган города областного значения, в сфере социальной защиты населения, финансируемый за счет местного бюджета, осуществляющий оказание социальной помощи;";</w:t>
      </w:r>
    </w:p>
    <w:bookmarkEnd w:id="8"/>
    <w:bookmarkStart w:name="z13" w:id="9"/>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9"/>
    <w:bookmarkStart w:name="z14" w:id="10"/>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6" w:id="11"/>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2"/>
    <w:bookmarkStart w:name="z19" w:id="13"/>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3"/>
    <w:bookmarkStart w:name="z20" w:id="14"/>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4"/>
    <w:bookmarkStart w:name="z21" w:id="15"/>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5"/>
    <w:bookmarkStart w:name="z22" w:id="16"/>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6"/>
    <w:bookmarkStart w:name="z23" w:id="17"/>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7"/>
    <w:bookmarkStart w:name="z24" w:id="18"/>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8"/>
    <w:bookmarkStart w:name="z25" w:id="19"/>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9"/>
    <w:bookmarkStart w:name="z26" w:id="20"/>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0"/>
    <w:bookmarkStart w:name="z27" w:id="21"/>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21"/>
    <w:bookmarkStart w:name="z28" w:id="22"/>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2"/>
    <w:bookmarkStart w:name="z29" w:id="23"/>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3"/>
    <w:bookmarkStart w:name="z30" w:id="2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4"/>
    <w:bookmarkStart w:name="z31" w:id="2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5"/>
    <w:bookmarkStart w:name="z32" w:id="2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6"/>
    <w:bookmarkStart w:name="z33" w:id="2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7"/>
    <w:bookmarkStart w:name="z34" w:id="28"/>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8"/>
    <w:bookmarkStart w:name="z35" w:id="29"/>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9"/>
    <w:bookmarkStart w:name="z36" w:id="3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0"/>
    <w:bookmarkStart w:name="z37" w:id="31"/>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1"/>
    <w:bookmarkStart w:name="z38" w:id="3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2"/>
    <w:bookmarkStart w:name="z39" w:id="3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3"/>
    <w:bookmarkStart w:name="z40" w:id="34"/>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4"/>
    <w:bookmarkStart w:name="z41" w:id="35"/>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5"/>
    <w:bookmarkStart w:name="z42" w:id="36"/>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6"/>
    <w:bookmarkStart w:name="z43" w:id="37"/>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новой редакции:</w:t>
      </w:r>
    </w:p>
    <w:bookmarkStart w:name="z45" w:id="38"/>
    <w:p>
      <w:pPr>
        <w:spacing w:after="0"/>
        <w:ind w:left="0"/>
        <w:jc w:val="both"/>
      </w:pPr>
      <w:r>
        <w:rPr>
          <w:rFonts w:ascii="Times New Roman"/>
          <w:b w:val="false"/>
          <w:i w:val="false"/>
          <w:color w:val="000000"/>
          <w:sz w:val="28"/>
        </w:rPr>
        <w:t>
      "13.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38"/>
    <w:bookmarkStart w:name="z46" w:id="39"/>
    <w:p>
      <w:pPr>
        <w:spacing w:after="0"/>
        <w:ind w:left="0"/>
        <w:jc w:val="both"/>
      </w:pPr>
      <w:r>
        <w:rPr>
          <w:rFonts w:ascii="Times New Roman"/>
          <w:b w:val="false"/>
          <w:i w:val="false"/>
          <w:color w:val="000000"/>
          <w:sz w:val="28"/>
        </w:rPr>
        <w:t>
      1) документ, удостоверяющий личность;</w:t>
      </w:r>
    </w:p>
    <w:bookmarkEnd w:id="39"/>
    <w:bookmarkStart w:name="z47" w:id="40"/>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новой редакции:</w:t>
      </w:r>
    </w:p>
    <w:bookmarkStart w:name="z49" w:id="41"/>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 сельского округа заявление с приложением следующих документов:</w:t>
      </w:r>
    </w:p>
    <w:bookmarkEnd w:id="41"/>
    <w:bookmarkStart w:name="z50" w:id="42"/>
    <w:p>
      <w:pPr>
        <w:spacing w:after="0"/>
        <w:ind w:left="0"/>
        <w:jc w:val="both"/>
      </w:pPr>
      <w:r>
        <w:rPr>
          <w:rFonts w:ascii="Times New Roman"/>
          <w:b w:val="false"/>
          <w:i w:val="false"/>
          <w:color w:val="000000"/>
          <w:sz w:val="28"/>
        </w:rPr>
        <w:t>
      1) документ, удостоверяющий личность;</w:t>
      </w:r>
    </w:p>
    <w:bookmarkEnd w:id="42"/>
    <w:bookmarkStart w:name="z51" w:id="43"/>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43"/>
    <w:bookmarkStart w:name="z52" w:id="44"/>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bookmarkEnd w:id="44"/>
    <w:bookmarkStart w:name="z53" w:id="45"/>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новой редакции:</w:t>
      </w:r>
    </w:p>
    <w:bookmarkStart w:name="z55" w:id="46"/>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46"/>
    <w:bookmarkStart w:name="z56" w:id="4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Аркалыкского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