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6af5" w14:textId="f706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марта 2017 года № 96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7 февраля 2020 года № 299. Зарегистрировано Департаментом юстиции Костанайской области 7 февраля 2020 года № 8959. Утратило силу решением маслихата города Аркалыка Костанайской области от 18 августа 2020 года № 337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18.08.2020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Аркалыкский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30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12 мая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7010)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- получатели) в случае наступления трудной жизненной ситуации, а также к праздничному дню.";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Праздничным днем является День Победы – 9 мая.";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Единовременная социальная помощь оказывается следующим гражданам, оказавшимся в трудной жизненной ситуации, а также отдельным категориям граждан к праздничному дню:";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лицам, приравненным по льготам и гарантиям к участникам и инвалидам Великой Отечественной войны, другим категориям лиц, приравненных по льготам и гарантиям к участникам войны, а также лицам, проработавшим (прослужившим)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 в Великой Отечественной войне, без учета доходов, в размере 5 месячных расчетных показателей.";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Социальная помощь к праздничному дню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предоставляет заявление с приложением следующих документов: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 (семьи) согласно приложению 1 к Типовым правилам;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доходах лиц (членов семьи), указанных в подпунктах 4), 5),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