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f78e" w14:textId="0c8f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2019 года № 418 "О городском бюджете города Рудного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10 ноября 2020 года № 528. Зарегистрировано Департаментом юстиции Костанайской области 16 ноября 2020 года № 9549.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2020-2022 годы" от 27 декабря 2019 года № 418 (опубликовано 30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23 702 085,5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17 214 118,0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45 714,0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1 406 468,0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5 035 785,5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24 880 452,0 тысячи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5), 6)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951 040,1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951 040,1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-2 129 406,6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2 129 406,6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-2 129 406,6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2 129 406,6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24 657 320,3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2 788 487,3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2 737 196,3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