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26c3" w14:textId="6b62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9 декабря 2020 года № 2145. Зарегистрировано Департаментом юстиции Костанайской области 11 декабря 2020 года № 9625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публичный сервитут в целях прокладки и эксплуатации инженерных линий и сетей по объекту "Дизельный водовод от территории водоочистных сооружений до завода дизельных двигателей" на земельный участок, общей площадью 12,1158 гектар, расположенный в городе Костанай.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