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8363" w14:textId="2fe8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436 "О бюджете города Костаная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ноября 2020 года № 533. Зарегистрировано Департаментом юстиции Костанайской области 4 декабря 2020 года № 9608.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2020-2022 годы" от 27 декабря 2019 года № 436 (опубликовано 30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71851600,9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–35201774,0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154055,0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6105702,2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–30390069,7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81671860,0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2219467,8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-12039726,9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12039726,9 тысячи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71851600,9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-12039726,9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66793774,6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80672898,2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-15546446,6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15546446,6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