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7a4a" w14:textId="faa7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ноября 2020 года № 1971. Зарегистрировано Департаментом юстиции Костанайской области 18 ноября 2020 года № 9559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"Эксплуатация и обслуживание самотечного канализационного коллектора по улице Воинов Интернационалистов в границах улиц Карбышева-Гашека", на земельный участок общей площадью 2,3809 гектар, расположенный в городе Костанай по улице Воинов Интернационалистов в границах улиц Карбышева-Гашека.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