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2473" w14:textId="9e32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27 июня 2018 года № 1716 "Об установлении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публичного сервитута на земельные участки"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28 августа 2020 года № 1274. Зарегистрировано Департаментом юстиции Костанайской области 28 августа 2020 года № 9416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акимата Костанайской области от 2 сентября 2019 года № 2 и решением маслихата Костанайской области от 2 сентября 2019 года № 426 "О наименовании и переименовании составных частей города Костанай" (зарегистрировано в Реестре государственной регистрации нормативных правовых актов за № 8656)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установлении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публичного сервитута на земельный участок" от 27 июня 2018 года № 1716 (опубликовано 26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7966)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на земельные участки в целях прокладки и эксплуатации коммунальных, инженерных, электрических и других линий и сетей по объектам: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Гагарина в границах улицы Рудненская – улицы Карбышева;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 в границах улицы С.Баймагамбетова – проспект Абая.".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автомобильного транспорта и автомобильных дорог акимата города Костаная"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Костаная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