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cf17" w14:textId="472c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августа 2020 года № 1240. Зарегистрировано Департаментом юстиции Костанайской области 26 августа 2020 года № 9406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учреждению "Детско-юношеская спортивная школа № 2" Управления физической культуры и спорта акимата Костанайской области публичный сервитут в целях прокладки и эксплуатации инженерных линий и сетей по объекту "Для обслуживания газопроводов", на земельный участок, общей площадью 0,1761 гектар, расположенный по адресу: город Костанай, микрорайон Аэропорт, Спортивно-развлекательный комплекс "Костанай".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