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97a1" w14:textId="4149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18 августа 2020 года № 506. Зарегистрировано Департаментом юстиции Костанайской области 20 августа 2020 года № 9392.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города Костаная Костанайской области от 27.05.2024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Целинников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Аллея по улице Текстильщиков в границах проспекта Кобыланды батыра и улицы Г. Каирбекова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– парк Победы (площадь на пересечении улицы А.Байтурсынова и проспекта Аль-Фараби – улица Баймагамбетова – улица Победы – парк Победы)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города областного значения для проведения мирных собраний;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города областного значения,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 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Целинников - предельная численность лиц, принимающих участие в собрании, митинге, не более 200 человек;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Парк Победы - предельная численность лиц, принимающих участие в собрании, митинге, не более 500 человек;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Аллея по улице Текстильщиков в границах проспекта Кобыланды батыра и улицы Г. Каирбекова - предельная численность лиц, принимающих участие в собрании, митинге, не более 500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специализированного маршрута для проведения демонстраций, шествий не более 500 человек.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города Костаная Костанайской области от 27.05.2024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города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города Костаная Костанайской области от 10.07.2024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