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bfb9" w14:textId="df8b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июля 2020 года № 1083. Зарегистрировано Департаментом юстиции Костанайской области 27 июля 2020 года № 9343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публичный сервитут в целях прокладки и эксплуатации коммунальных, инженерных, электрических и других линий и сетей по объекту "Строительство внеплощадочного газопровода к производственным объектам товарищества с ограниченной ответственностью "Шаруа", на земельный участок, общей площадью 0,6541 гектар, расположенному в городе Костанай.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