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d33" w14:textId="247d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июня 2020 года № 877. Зарегистрировано Департаментом юстиции Костанайской области 15 июня 2020 года № 9266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сетей водоснабжения и водоотведения аэропорта города Костаная" на земельный участок, общей площадью 6,3383 гектара, расположенный в городе Костанай, микрорайон Аэропорт.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