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c2c7" w14:textId="bc7c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мая 2020 года № 721. Зарегистрировано Департаментом юстиции Костанайской области 13 мая 2020 года № 9178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"Строительство сетей водоснабжения в районе жилых домов" на земельный участок общей площадью 0,0703 гектара, расположенный по улице Дулатова, 241.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