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eb50" w14:textId="b36e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2019 года № 454 "Об областном бюджете Костанайской области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29 сентября 2020 года № 538. Зарегистрировано Департаментом юстиции Костанайской области 30 сентября 2020 года № 9475.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2020-2022 годы" от 18 декабря 2019 года № 454 (опубликовано 20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262 794 740,1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6 198 579,0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779 616,6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255 791 412,5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269 809 390,5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32 406 125,8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43 412 356,6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11 006 230,8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1 623 753,0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- 41 044 529,2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41 044 529,2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Установить лимит долга местного исполнительного органа Костанайской области на 31 декабря 2020 года в размере 84 411 077,4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Байгабелов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262 794 740,1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255 791 412,5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229 118 576,0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269 809 390,5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50 818 626,3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14 419 973,9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11 958 194,3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11 958 194,3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2 367 843,2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29 399 192,3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29 312 854,8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25 123 381,5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16 217 595,3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8 364 628,9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8 364 628,9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11 236 675,4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1 566 392,4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6 288 562,9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6 186 517,9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5 412 658,3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25 196 776,6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6 685 881,4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11 522 910,1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5 327 534,5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37 449 631,8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35 939 554,8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7 426 725,9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13 399 815,5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13 399 815,5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11 699 868,5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29 771 439,4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15 049 733,3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15 049 733,3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12 170 729,9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14 721 706,1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14 721 706,1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12 373 990,2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44 206 013,8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44 206 013,8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44 206 013,8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32 406 125,8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43 412 356,6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32 612 916,6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32 612 916,6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10 876 723,4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10 876 723,4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-41 044 529,2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41 044 529,2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191 209 396,2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189 421 646,2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9 095 508,2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29 927 460,5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27 246 725,6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27 246 725,6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11 915 358,9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6 761 542,1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6 761 542,1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6 761 542,1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21 963 494,7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10 781 168,8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10 781 168,8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10 716 383,8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10 564 660,8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5 713 144,7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5 713 144,7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16 125 549,8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24 620 628,8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-14 337 799,8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14 337 799,8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173 508 760,8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171 796 473,0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173 548 763,8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36 439 336,6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-2 031 492,0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