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d9a" w14:textId="7e65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2020 года № 195. Зарегистрировано Департаментом юстиции Костанайской области 9 июня 2020 года № 9253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Законом Республики Казахстан от 6 мая 2020 года "О ветеранах"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"О дополнительной мере по социальной защите отдельных категорий граждан"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февраля 2010 года в газете "Қостанай таңы", зарегистрировано в Реестре государственной регистрации нормативных правовых актов под № 3703);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"О внесении дополнений в постановление акимата от 30 декабря 2009 года № 491 "О дополнительной мере по социальной защите отдельных категорий граждан" от 26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апреля 2012 года в газете "Қостанай таңы", зарегистрировано в Реестре государственной регистрации нормативных правовых актов под № 3799).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