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390" w14:textId="dbd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Костанайской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мая 2020 года № 496. Зарегистрировано Департаментом юстиции Костанайской области 9 июня 2020 года № 9251.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Костанайской области на 2020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побочные лесные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заготовку второстепенных древесных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Костанайской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древесных соков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 (березового сока)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Сенокошение, в том числе по группам качественного состояния сенокосных угодий: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 крупнорогатый скот, лошадь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Размещение ульев и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акации желтой, ивы кустарниковой, облепихи, жузгуна, чингила и прочих кустарников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Костанайской области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(тенге, 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