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c33" w14:textId="792f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октября 2013 года № 448 "Об установлении зон санитарной охраны хозяйственно-питьевого водозабора на участке скважины № 102 в поселке Затобольск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апреля 2020 года № 128. Зарегистрировано Департаментом юстиции Костанайской области 8 апреля 2020 года № 9088.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117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 января 2020 года № 235 "Об отнесении поселка Затобольска Костанайского района Костанайской области к категории городов районного значения и его переименовании"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зон санитарной охраны хозяйственно-питьевого водозабора на участке скважины № 102 в поселке Затобольск Костанайского района" от 16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декабря 2013 года в газете "Қостанай таңы", зарегистрировано в Реестре государственной регистрации нормативных правовых актов под № 4316)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хозяйственно-питьевого водозабора на участке скважины № 102 в городе Тобыл Костанайского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зоны санитарной охраны хозяйственно-питьевого водозабора на участке скважины № 102 в городе Тобыл Костанайского района согласно приложению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"Зоны санитарной охраны хозяйственно-питьевого водозабора на участке скважины № 102 в городе Тобыл Костанайского района";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