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218" w14:textId="66a1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14 мая 2020 года № 43/330. Зарегистрировано Департаментом юстиции Мангистауской области 18 мая 2020 года № 4214.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января 2020 года №10-15-121 и информационного письма от 22 января 2020 года №10-11-173,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2241, опубликовано в газете "Ақкетік арайы" от 30 апреля 2013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размера и порядка оказания жилищной помощи малообеспеченным семья (гражданам) (далее-Правила)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№20498).";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Совокупный доход семьи исчисляется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№20498).";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А.Берішбаева).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Рысмұхамбетов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