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5150" w14:textId="98d5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октября 2016 года №5/52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31 декабря 2020 года № 43/477. Зарегистрировано Департаментом юстиции Мангистауской области 12 января 2021 года № 4420. Утратило силу решением Мангистауского районного маслихата Мангистауской области от 16 апреля 2024 года № 11/84.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за № 3176, опубликовано 16 ноября 2016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Мангистауском районе: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главы 1 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Мангистауского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Мангистауской области;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"Мангистауский районный отдел занятости, социальных программ и регистрации актов гражданского состояния";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глав 2 и 3 изложить в новой редакции: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оказания социальной помощи";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Документы представляются в подлинниках для сверки, после чего подлинники документов возвращаются заявителю.";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 глав 4 и 5 изложить в новой редакции: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Заключительное положение";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Е.Калиев) обеспечить государственную регистрацию настоящего решения в органах юстиции, его официальное опубликование в средствах массовой информации и размещение на интернет-ресурсе акимата Мангистауского района.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Е.Махмутова.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декабря 2020 года № 43/477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Мангистауском районе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 года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__________________________________________________________________________    __________________________________________________________________________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__________________________________________________________________________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 __________________________________________________________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 __________________________________________________________________________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 ________________________________________________________________________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_____________________________________________.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 _____________________________________________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 (при его наличии)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_____________________________________.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________________________________________________________________________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___________________________________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