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2e37" w14:textId="1242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января 2020 года № 35/397 "О бюджетах сел, сельских округов на 2020-2022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4 декабря 2020 года № 42/455. Зарегистрировано Департаментом юстиции Мангистауской области 8 декабря 2020 года № 4358</w:t>
      </w:r>
    </w:p>
    <w:p>
      <w:pPr>
        <w:spacing w:after="0"/>
        <w:ind w:left="0"/>
        <w:jc w:val="both"/>
      </w:pPr>
      <w:bookmarkStart w:name="z0" w:id="0"/>
      <w:r>
        <w:rPr>
          <w:rFonts w:ascii="Times New Roman"/>
          <w:b w:val="false"/>
          <w:i w:val="false"/>
          <w:color w:val="000000"/>
          <w:sz w:val="28"/>
        </w:rPr>
        <w:t xml:space="preserve">
      В соответствии с Бюджетным кодексом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решением Мангистауского районного маслихата от 27 ноября 2020 года </w:t>
      </w:r>
      <w:r>
        <w:rPr>
          <w:rFonts w:ascii="Times New Roman"/>
          <w:b w:val="false"/>
          <w:i w:val="false"/>
          <w:color w:val="000000"/>
          <w:sz w:val="28"/>
        </w:rPr>
        <w:t>№ 42/453</w:t>
      </w:r>
      <w:r>
        <w:rPr>
          <w:rFonts w:ascii="Times New Roman"/>
          <w:b w:val="false"/>
          <w:i w:val="false"/>
          <w:color w:val="000000"/>
          <w:sz w:val="28"/>
        </w:rPr>
        <w:t xml:space="preserve"> "О внесении изменений в решение Мангистауского районного маслихата от 13 января 2020 года № 35/391 " О районном бюджете на 2020-2022 годы" (зарегистрировано в Реестре государственной регистрации нормативных правовых актов за № 4350) и на основании информационного письма республиканского государственного учреждения "Департамент юстиции Мангистауской области Министерства юстиции Республики Казахстан" от 14 апреля 2020 года № 05-10-800,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января 2020 года </w:t>
      </w:r>
      <w:r>
        <w:rPr>
          <w:rFonts w:ascii="Times New Roman"/>
          <w:b w:val="false"/>
          <w:i w:val="false"/>
          <w:color w:val="000000"/>
          <w:sz w:val="28"/>
        </w:rPr>
        <w:t>№ 35/397</w:t>
      </w:r>
      <w:r>
        <w:rPr>
          <w:rFonts w:ascii="Times New Roman"/>
          <w:b w:val="false"/>
          <w:i w:val="false"/>
          <w:color w:val="000000"/>
          <w:sz w:val="28"/>
        </w:rPr>
        <w:t xml:space="preserve"> "О бюджетах сел, сельских округов на 2020-2022 годы" (зарегистрировано в Реестре государственной регистрации нормативных правовых актов за № 4126, опубликовано 3 февраля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2020-2022 годы согласно приложениям 1, 2, 3, 4, 5, 6, 7, 8, 9, 10, 11, 12, 13, 14, 15, 16, 17, 18, 19, 20, 21, 22, 23, 24, 25, 26, 27, 28, 29, 30, 31, 32, 33, 34, 35 и 36 к настоящему решению соответственно, в том числе на 2020 год в следующих объемах:</w:t>
      </w:r>
    </w:p>
    <w:bookmarkEnd w:id="2"/>
    <w:bookmarkStart w:name="z4" w:id="3"/>
    <w:p>
      <w:pPr>
        <w:spacing w:after="0"/>
        <w:ind w:left="0"/>
        <w:jc w:val="both"/>
      </w:pPr>
      <w:r>
        <w:rPr>
          <w:rFonts w:ascii="Times New Roman"/>
          <w:b w:val="false"/>
          <w:i w:val="false"/>
          <w:color w:val="000000"/>
          <w:sz w:val="28"/>
        </w:rPr>
        <w:t>
      1) доходы – 1 495 831,4 тысяча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 81 460,0 тысяч тенге;</w:t>
      </w:r>
    </w:p>
    <w:bookmarkEnd w:id="4"/>
    <w:bookmarkStart w:name="z6" w:id="5"/>
    <w:p>
      <w:pPr>
        <w:spacing w:after="0"/>
        <w:ind w:left="0"/>
        <w:jc w:val="both"/>
      </w:pPr>
      <w:r>
        <w:rPr>
          <w:rFonts w:ascii="Times New Roman"/>
          <w:b w:val="false"/>
          <w:i w:val="false"/>
          <w:color w:val="000000"/>
          <w:sz w:val="28"/>
        </w:rPr>
        <w:t>
      неналоговым поступлениям – 3 542,7 тысячи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–1 410 828,7 тысяч тенге;</w:t>
      </w:r>
    </w:p>
    <w:bookmarkEnd w:id="7"/>
    <w:bookmarkStart w:name="z9" w:id="8"/>
    <w:p>
      <w:pPr>
        <w:spacing w:after="0"/>
        <w:ind w:left="0"/>
        <w:jc w:val="both"/>
      </w:pPr>
      <w:r>
        <w:rPr>
          <w:rFonts w:ascii="Times New Roman"/>
          <w:b w:val="false"/>
          <w:i w:val="false"/>
          <w:color w:val="000000"/>
          <w:sz w:val="28"/>
        </w:rPr>
        <w:t>
      2) затраты – 1 537 786,7 тысяч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41 955,3 тысяч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–41 955,3 тысяч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41 955,3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 </w:t>
      </w:r>
    </w:p>
    <w:bookmarkStart w:name="z22" w:id="20"/>
    <w:p>
      <w:pPr>
        <w:spacing w:after="0"/>
        <w:ind w:left="0"/>
        <w:jc w:val="both"/>
      </w:pPr>
      <w:r>
        <w:rPr>
          <w:rFonts w:ascii="Times New Roman"/>
          <w:b w:val="false"/>
          <w:i w:val="false"/>
          <w:color w:val="000000"/>
          <w:sz w:val="28"/>
        </w:rPr>
        <w:t>
      "2. Учесть, что из районного бюджета на 2020 год в бюджеты сел и сельских округов выделена субвенция в сумме 1 287 275,7 тысяч тенге, в том числе:</w:t>
      </w:r>
    </w:p>
    <w:bookmarkEnd w:id="20"/>
    <w:bookmarkStart w:name="z23" w:id="21"/>
    <w:p>
      <w:pPr>
        <w:spacing w:after="0"/>
        <w:ind w:left="0"/>
        <w:jc w:val="both"/>
      </w:pPr>
      <w:r>
        <w:rPr>
          <w:rFonts w:ascii="Times New Roman"/>
          <w:b w:val="false"/>
          <w:i w:val="false"/>
          <w:color w:val="000000"/>
          <w:sz w:val="28"/>
        </w:rPr>
        <w:t>
      села Шетпе – 498 433,9 тысячи тенге;</w:t>
      </w:r>
    </w:p>
    <w:bookmarkEnd w:id="21"/>
    <w:bookmarkStart w:name="z24" w:id="22"/>
    <w:p>
      <w:pPr>
        <w:spacing w:after="0"/>
        <w:ind w:left="0"/>
        <w:jc w:val="both"/>
      </w:pPr>
      <w:r>
        <w:rPr>
          <w:rFonts w:ascii="Times New Roman"/>
          <w:b w:val="false"/>
          <w:i w:val="false"/>
          <w:color w:val="000000"/>
          <w:sz w:val="28"/>
        </w:rPr>
        <w:t>
      села Жынгылды – 103 876,2 тысяч тенге;</w:t>
      </w:r>
    </w:p>
    <w:bookmarkEnd w:id="22"/>
    <w:bookmarkStart w:name="z25" w:id="23"/>
    <w:p>
      <w:pPr>
        <w:spacing w:after="0"/>
        <w:ind w:left="0"/>
        <w:jc w:val="both"/>
      </w:pPr>
      <w:r>
        <w:rPr>
          <w:rFonts w:ascii="Times New Roman"/>
          <w:b w:val="false"/>
          <w:i w:val="false"/>
          <w:color w:val="000000"/>
          <w:sz w:val="28"/>
        </w:rPr>
        <w:t>
      сельского округа Сайотес – 86 520,3 тысяч тенге;</w:t>
      </w:r>
    </w:p>
    <w:bookmarkEnd w:id="23"/>
    <w:bookmarkStart w:name="z26" w:id="24"/>
    <w:p>
      <w:pPr>
        <w:spacing w:after="0"/>
        <w:ind w:left="0"/>
        <w:jc w:val="both"/>
      </w:pPr>
      <w:r>
        <w:rPr>
          <w:rFonts w:ascii="Times New Roman"/>
          <w:b w:val="false"/>
          <w:i w:val="false"/>
          <w:color w:val="000000"/>
          <w:sz w:val="28"/>
        </w:rPr>
        <w:t>
      сельского округа Тущыкудук – 68 495,3 тысяч тенге;</w:t>
      </w:r>
    </w:p>
    <w:bookmarkEnd w:id="24"/>
    <w:bookmarkStart w:name="z27" w:id="25"/>
    <w:p>
      <w:pPr>
        <w:spacing w:after="0"/>
        <w:ind w:left="0"/>
        <w:jc w:val="both"/>
      </w:pPr>
      <w:r>
        <w:rPr>
          <w:rFonts w:ascii="Times New Roman"/>
          <w:b w:val="false"/>
          <w:i w:val="false"/>
          <w:color w:val="000000"/>
          <w:sz w:val="28"/>
        </w:rPr>
        <w:t>
      села Кызан – 68 180,1 тысяч тенге;</w:t>
      </w:r>
    </w:p>
    <w:bookmarkEnd w:id="25"/>
    <w:bookmarkStart w:name="z28" w:id="26"/>
    <w:p>
      <w:pPr>
        <w:spacing w:after="0"/>
        <w:ind w:left="0"/>
        <w:jc w:val="both"/>
      </w:pPr>
      <w:r>
        <w:rPr>
          <w:rFonts w:ascii="Times New Roman"/>
          <w:b w:val="false"/>
          <w:i w:val="false"/>
          <w:color w:val="000000"/>
          <w:sz w:val="28"/>
        </w:rPr>
        <w:t>
      сельского округа Актобе – 73 980,3 тысяч тенге;</w:t>
      </w:r>
    </w:p>
    <w:bookmarkEnd w:id="26"/>
    <w:bookmarkStart w:name="z29" w:id="27"/>
    <w:p>
      <w:pPr>
        <w:spacing w:after="0"/>
        <w:ind w:left="0"/>
        <w:jc w:val="both"/>
      </w:pPr>
      <w:r>
        <w:rPr>
          <w:rFonts w:ascii="Times New Roman"/>
          <w:b w:val="false"/>
          <w:i w:val="false"/>
          <w:color w:val="000000"/>
          <w:sz w:val="28"/>
        </w:rPr>
        <w:t>
      сельского округа Шайыр – 75 916,9 тысяч тенге;</w:t>
      </w:r>
    </w:p>
    <w:bookmarkEnd w:id="27"/>
    <w:bookmarkStart w:name="z30" w:id="28"/>
    <w:p>
      <w:pPr>
        <w:spacing w:after="0"/>
        <w:ind w:left="0"/>
        <w:jc w:val="both"/>
      </w:pPr>
      <w:r>
        <w:rPr>
          <w:rFonts w:ascii="Times New Roman"/>
          <w:b w:val="false"/>
          <w:i w:val="false"/>
          <w:color w:val="000000"/>
          <w:sz w:val="28"/>
        </w:rPr>
        <w:t>
      села Жармыш – 84 832,0 тысячи тенге;</w:t>
      </w:r>
    </w:p>
    <w:bookmarkEnd w:id="28"/>
    <w:bookmarkStart w:name="z31" w:id="29"/>
    <w:p>
      <w:pPr>
        <w:spacing w:after="0"/>
        <w:ind w:left="0"/>
        <w:jc w:val="both"/>
      </w:pPr>
      <w:r>
        <w:rPr>
          <w:rFonts w:ascii="Times New Roman"/>
          <w:b w:val="false"/>
          <w:i w:val="false"/>
          <w:color w:val="000000"/>
          <w:sz w:val="28"/>
        </w:rPr>
        <w:t>
      села Акшымырау – 55 136,2 тысяч тенге;</w:t>
      </w:r>
    </w:p>
    <w:bookmarkEnd w:id="29"/>
    <w:bookmarkStart w:name="z32" w:id="30"/>
    <w:p>
      <w:pPr>
        <w:spacing w:after="0"/>
        <w:ind w:left="0"/>
        <w:jc w:val="both"/>
      </w:pPr>
      <w:r>
        <w:rPr>
          <w:rFonts w:ascii="Times New Roman"/>
          <w:b w:val="false"/>
          <w:i w:val="false"/>
          <w:color w:val="000000"/>
          <w:sz w:val="28"/>
        </w:rPr>
        <w:t>
      сельского округа Онды – 81 632,2 тысячи тенге;</w:t>
      </w:r>
    </w:p>
    <w:bookmarkEnd w:id="30"/>
    <w:bookmarkStart w:name="z33" w:id="31"/>
    <w:p>
      <w:pPr>
        <w:spacing w:after="0"/>
        <w:ind w:left="0"/>
        <w:jc w:val="both"/>
      </w:pPr>
      <w:r>
        <w:rPr>
          <w:rFonts w:ascii="Times New Roman"/>
          <w:b w:val="false"/>
          <w:i w:val="false"/>
          <w:color w:val="000000"/>
          <w:sz w:val="28"/>
        </w:rPr>
        <w:t>
      сельского округа Шебир – 56 231,9 тысяча тенге;</w:t>
      </w:r>
    </w:p>
    <w:bookmarkEnd w:id="31"/>
    <w:bookmarkStart w:name="z34" w:id="32"/>
    <w:p>
      <w:pPr>
        <w:spacing w:after="0"/>
        <w:ind w:left="0"/>
        <w:jc w:val="both"/>
      </w:pPr>
      <w:r>
        <w:rPr>
          <w:rFonts w:ascii="Times New Roman"/>
          <w:b w:val="false"/>
          <w:i w:val="false"/>
          <w:color w:val="000000"/>
          <w:sz w:val="28"/>
        </w:rPr>
        <w:t>
      сельского округа Отпан – 34 040,4 тысяч тенге.";</w:t>
      </w:r>
    </w:p>
    <w:bookmarkEnd w:id="32"/>
    <w:bookmarkStart w:name="z35" w:id="33"/>
    <w:p>
      <w:pPr>
        <w:spacing w:after="0"/>
        <w:ind w:left="0"/>
        <w:jc w:val="both"/>
      </w:pPr>
      <w:r>
        <w:rPr>
          <w:rFonts w:ascii="Times New Roman"/>
          <w:b w:val="false"/>
          <w:i w:val="false"/>
          <w:color w:val="000000"/>
          <w:sz w:val="28"/>
        </w:rPr>
        <w:t>
      в заголовок приложение 8 указанного решения внесено изменение, текст на русском языке не изменяется;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приложениям 1, 2, 3, 4, 5, 6, 7, 8, 9, 10, 11 и 12 к настоящему решению.</w:t>
      </w:r>
    </w:p>
    <w:bookmarkStart w:name="z37" w:id="34"/>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34"/>
    <w:bookmarkStart w:name="z38" w:id="35"/>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Мангистауского района Кыланова Т.</w:t>
      </w:r>
    </w:p>
    <w:bookmarkEnd w:id="35"/>
    <w:bookmarkStart w:name="z39" w:id="36"/>
    <w:p>
      <w:pPr>
        <w:spacing w:after="0"/>
        <w:ind w:left="0"/>
        <w:jc w:val="both"/>
      </w:pPr>
      <w:r>
        <w:rPr>
          <w:rFonts w:ascii="Times New Roman"/>
          <w:b w:val="false"/>
          <w:i w:val="false"/>
          <w:color w:val="000000"/>
          <w:sz w:val="28"/>
        </w:rPr>
        <w:t>
      4. Настоящее решение вводится в действие с 1 января 2020 года.</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С.Қапашұлы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48" w:id="37"/>
    <w:p>
      <w:pPr>
        <w:spacing w:after="0"/>
        <w:ind w:left="0"/>
        <w:jc w:val="left"/>
      </w:pPr>
      <w:r>
        <w:rPr>
          <w:rFonts w:ascii="Times New Roman"/>
          <w:b/>
          <w:i w:val="false"/>
          <w:color w:val="000000"/>
        </w:rPr>
        <w:t xml:space="preserve"> Бюджет села Шетпе на 2020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57" w:id="38"/>
    <w:p>
      <w:pPr>
        <w:spacing w:after="0"/>
        <w:ind w:left="0"/>
        <w:jc w:val="left"/>
      </w:pPr>
      <w:r>
        <w:rPr>
          <w:rFonts w:ascii="Times New Roman"/>
          <w:b/>
          <w:i w:val="false"/>
          <w:color w:val="000000"/>
        </w:rPr>
        <w:t xml:space="preserve"> Бюджет сельского округа Сайотес на 2020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66" w:id="39"/>
    <w:p>
      <w:pPr>
        <w:spacing w:after="0"/>
        <w:ind w:left="0"/>
        <w:jc w:val="left"/>
      </w:pPr>
      <w:r>
        <w:rPr>
          <w:rFonts w:ascii="Times New Roman"/>
          <w:b/>
          <w:i w:val="false"/>
          <w:color w:val="000000"/>
        </w:rPr>
        <w:t xml:space="preserve"> Бюджет села Жынгылды на 2020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75" w:id="40"/>
    <w:p>
      <w:pPr>
        <w:spacing w:after="0"/>
        <w:ind w:left="0"/>
        <w:jc w:val="left"/>
      </w:pPr>
      <w:r>
        <w:rPr>
          <w:rFonts w:ascii="Times New Roman"/>
          <w:b/>
          <w:i w:val="false"/>
          <w:color w:val="000000"/>
        </w:rPr>
        <w:t xml:space="preserve"> Бюджет села Жармыш на 2020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84" w:id="41"/>
    <w:p>
      <w:pPr>
        <w:spacing w:after="0"/>
        <w:ind w:left="0"/>
        <w:jc w:val="left"/>
      </w:pPr>
      <w:r>
        <w:rPr>
          <w:rFonts w:ascii="Times New Roman"/>
          <w:b/>
          <w:i w:val="false"/>
          <w:color w:val="000000"/>
        </w:rPr>
        <w:t xml:space="preserve"> Бюджет села Кызан на 2020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3626"/>
        <w:gridCol w:w="3850"/>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74 052,1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93" w:id="42"/>
    <w:p>
      <w:pPr>
        <w:spacing w:after="0"/>
        <w:ind w:left="0"/>
        <w:jc w:val="left"/>
      </w:pPr>
      <w:r>
        <w:rPr>
          <w:rFonts w:ascii="Times New Roman"/>
          <w:b/>
          <w:i w:val="false"/>
          <w:color w:val="000000"/>
        </w:rPr>
        <w:t xml:space="preserve"> Бюджет сельского округа Тущыкудык на 2020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02" w:id="43"/>
    <w:p>
      <w:pPr>
        <w:spacing w:after="0"/>
        <w:ind w:left="0"/>
        <w:jc w:val="left"/>
      </w:pPr>
      <w:r>
        <w:rPr>
          <w:rFonts w:ascii="Times New Roman"/>
          <w:b/>
          <w:i w:val="false"/>
          <w:color w:val="000000"/>
        </w:rPr>
        <w:t xml:space="preserve"> Бюджет сельского округа Актобе на 2020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11" w:id="44"/>
    <w:p>
      <w:pPr>
        <w:spacing w:after="0"/>
        <w:ind w:left="0"/>
        <w:jc w:val="left"/>
      </w:pPr>
      <w:r>
        <w:rPr>
          <w:rFonts w:ascii="Times New Roman"/>
          <w:b/>
          <w:i w:val="false"/>
          <w:color w:val="000000"/>
        </w:rPr>
        <w:t xml:space="preserve"> Бюджет сельского округа Шайыр на 2020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20" w:id="45"/>
    <w:p>
      <w:pPr>
        <w:spacing w:after="0"/>
        <w:ind w:left="0"/>
        <w:jc w:val="left"/>
      </w:pPr>
      <w:r>
        <w:rPr>
          <w:rFonts w:ascii="Times New Roman"/>
          <w:b/>
          <w:i w:val="false"/>
          <w:color w:val="000000"/>
        </w:rPr>
        <w:t xml:space="preserve"> Бюджет села Акшымырау на 2020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29" w:id="46"/>
    <w:p>
      <w:pPr>
        <w:spacing w:after="0"/>
        <w:ind w:left="0"/>
        <w:jc w:val="left"/>
      </w:pPr>
      <w:r>
        <w:rPr>
          <w:rFonts w:ascii="Times New Roman"/>
          <w:b/>
          <w:i w:val="false"/>
          <w:color w:val="000000"/>
        </w:rPr>
        <w:t xml:space="preserve"> Бюджет селького округа Онды на 2020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38" w:id="47"/>
    <w:p>
      <w:pPr>
        <w:spacing w:after="0"/>
        <w:ind w:left="0"/>
        <w:jc w:val="left"/>
      </w:pPr>
      <w:r>
        <w:rPr>
          <w:rFonts w:ascii="Times New Roman"/>
          <w:b/>
          <w:i w:val="false"/>
          <w:color w:val="000000"/>
        </w:rPr>
        <w:t xml:space="preserve"> Бюджет сельского округа Шебир на 2020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"4"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w:t>
            </w:r>
          </w:p>
        </w:tc>
      </w:tr>
    </w:tbl>
    <w:bookmarkStart w:name="z147" w:id="48"/>
    <w:p>
      <w:pPr>
        <w:spacing w:after="0"/>
        <w:ind w:left="0"/>
        <w:jc w:val="left"/>
      </w:pPr>
      <w:r>
        <w:rPr>
          <w:rFonts w:ascii="Times New Roman"/>
          <w:b/>
          <w:i w:val="false"/>
          <w:color w:val="000000"/>
        </w:rPr>
        <w:t xml:space="preserve"> Бюджет сельского округа Отпан на 2020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