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bfb4" w14:textId="a88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№45/364 "О бюджете села Сарга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55/440. Зарегистрировано Департаментом юстиции Мангистауской области 27 октября 2020 года № 4326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 – 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Сарга на 2020 – 2022 годы" (зарегистрировано в Реестре государственной регистрации нормативных правовых актов за № 4121,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Сарга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44 109,0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43 528,0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44 109,0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Сарга на 2020 год выделена субвенция в сумме 39 885,0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