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835c" w14:textId="f7b8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№45/364 "О бюджете села Сарга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31 марта 2020 года № 47/390. Зарегистрировано Департаментом юстиции Мангистауской области 3 апреля 2020 года № 4176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19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46/383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4152),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Сарга на 2020 - 2022 годы" (зарегистрировано в Реестре государственной регистрации нормативных правовых актов за № 4121, опубликовано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Сарга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44 109,0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- 3 070,0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- 41 039,0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- 44 109,0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Сарга на 2020 год выделена субвенция в сумме 37 396,0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 № 47/390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45/364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