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c48b" w14:textId="e2ec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Сарга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13 января 2020 года № 45/364. Зарегистрировано Департаментом юстиции Мангистауской области 23 января 2020 года № 4121.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31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№44/354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№4100),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Сарга на 2020 – 2022 годы согласно приложениям 1, 2 и 3 к настоящему решению соответственно, в том числе на 2020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54 360,0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581,0 тысяча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53 779,0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54 360,0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Бейнеуского районного маслихата Мангистауской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57/464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из районного бюджета в бюджет села Сарга на 2020 год выделена субвенция в сумме 50 136,0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Бейнеуского районного маслихата Мангистауской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57/464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Департаменте юстиции Мангистауской области, его официальное опубликование в средствах массовой информации.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№45/364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Сарга на 2020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Бейнеуского районного маслихата Мангистауской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57/464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№45/364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№45/364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