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9f33" w14:textId="6b2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от 26 марта 2020 года № 30/347 "О внесении изменений и дополнения в решение Актауского городского маслихата от 21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июня 2020 года № 32/374. Зарегистрировано Департаментом юстиции Мангистауской области 29 июня 2020 года № 4248. Утратило силу-решением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14 апреля 2020 года № 05-10-806,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30/347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Актауского городского маслихата от 21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за № 4190, опубликовано 13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 10-15-117, Актауский городской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