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37b3" w14:textId="71e3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Когалы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декабря 2020 года № 65/21. Зарегистрировано Департаментом юстиции Кызылординской области 6 января 2021 года № 8073.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Когалы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61 522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60 367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62 094,5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-572,5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- 572,5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572,5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16/12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объемы субвенций, передаваемых из районного бюджета в бюджет сельского округа Когалы в сумме 22 635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65/21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2021 год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65/21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65/21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