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a527" w14:textId="c2ea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Каргалы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декабря 2020 года № 65/18. Зарегистрировано Департаментом юстиции Кызылординской области 31 декабря 2020 года № 8026.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- 50 535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- 2 152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- 48 383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- 51 508,9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-973,9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 16/9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Каргалы в сумме 27 772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2021 год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