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383d" w14:textId="413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7 ноября 2017 года №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мая 2020 года № 54/2. Зарегистрировано Департаментом юстиции Кызылординской области 1 июня 2020 года № 7500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45, опубликовано 7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- 9 ма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единовременная выплата к 75 летию Победы в Великой Отечественной войне 1941-1945 годов в размере 500 000 тенге, дополнительно 500 000 теңге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