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2f0" w14:textId="0551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17 марта 2019 года № 51/2. Зарегистрировано Департаментом юстиции Кызылординской области 18 марта 2020 года № 7307.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- 22 363 247, 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- 1 864 487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- 18 344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- 20 446 416, 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- 22 546 538, 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- 246 668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- 114 087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-- 429 959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- 429 959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- 114 087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- 183 291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Шиелийcкого районного маслихата от 17 марта 2020 года №51/2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"24" декабря 2019 года №48/4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20446416,8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20446410,7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