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1a3" w14:textId="b92b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Жетиколь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485. Зарегистрировано Департаментом юстиции Кызылординской области 6 января 2021 года № 8099.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Жетиколь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58050,7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56645,3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58236,3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Жетиколь в сумме 41396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2021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2022 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