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f94f" w14:textId="e29f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2020 года № 468. Зарегистрировано Департаментом юстиции Кызылординской области 28 декабря 2020 года № 7957.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12101757,9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4461663,1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2489,6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27636,7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7609968,2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12613636,1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324031,8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435762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111730,2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- 835910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835910 тысяч тенге;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435762 тысяч тенге;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113292,7 тысяч тенге;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513440,7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2021 году следующих размерах: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 50 процентов;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50 процентов.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субвенций, передаваемых из областного бюджета в 2021 году в пределах 4332539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поселка и сельских округов в сумме 1178135 тысяч тенге, в том числе: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458286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52336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58343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51625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73055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43031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41396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42979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45395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57021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66133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50094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65391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73050 тысяч тенге.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сумме 88023 тысяч тенге.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