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81b3" w14:textId="eea8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27 декабря 2019 года №373 "О бюджете сельского округа Ширкейли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18 марта 2020 года № 395. Зарегистрировано Департаментом юстиции Кызылординской области 19 марта 2020 года № 7319.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373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Ширкейли на 2020-2022 годы" (зарегистрировано в Реестре государственной регистрации нормативных правовых актов за номером 7081, опубликовано в эталонном контрольном банке нормативных правовых актов Республики Казахстан 8 января 2020 года)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Ширкейли на 2020–2022 годы согласно приложениям 1, 2,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133945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132748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134442,4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-497,4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497,4 тысяч тенге;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497,4 тысяч тенге;".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18 марта 2020 года 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27 декабря 2019 года № 373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Ширкейли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Сырдарьинского районного маслихата от 18 марта 2020 года 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Сырдарьинского районного маслихата от 27 декабря 2019 года № 373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Ширкейли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Сырдарьинского районного маслихата от 18 марта 2020 года 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Сырдарьинского районного маслихата от 27 декабря 2019 года № 373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Ширкейли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